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74D9" w14:textId="77777777" w:rsidR="004A0251" w:rsidRDefault="004A0251" w:rsidP="004A0251">
      <w:pPr>
        <w:pStyle w:val="Nagwek"/>
        <w:tabs>
          <w:tab w:val="left" w:pos="708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……………………………………………….</w:t>
      </w:r>
    </w:p>
    <w:p w14:paraId="693A721C" w14:textId="77777777" w:rsidR="004A0251" w:rsidRDefault="004A0251" w:rsidP="004A0251">
      <w:pPr>
        <w:pStyle w:val="Nagwek"/>
        <w:tabs>
          <w:tab w:val="left" w:pos="708"/>
        </w:tabs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  <w:iCs/>
        </w:rPr>
        <w:t>miejscowość, data)</w:t>
      </w:r>
    </w:p>
    <w:p w14:paraId="02388EBE" w14:textId="77777777" w:rsidR="004A0251" w:rsidRDefault="004A0251" w:rsidP="004A0251">
      <w:pPr>
        <w:spacing w:before="12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Identyfikacja źródła odpadów/pozostałości (dostawcy):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21"/>
      </w:tblGrid>
      <w:tr w:rsidR="004A0251" w14:paraId="26525B94" w14:textId="77777777" w:rsidTr="00DB0899">
        <w:trPr>
          <w:trHeight w:val="510"/>
        </w:trPr>
        <w:tc>
          <w:tcPr>
            <w:tcW w:w="1406" w:type="pct"/>
            <w:hideMark/>
          </w:tcPr>
          <w:p w14:paraId="4EC8B815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firmy</w:t>
            </w:r>
          </w:p>
        </w:tc>
        <w:tc>
          <w:tcPr>
            <w:tcW w:w="3594" w:type="pct"/>
          </w:tcPr>
          <w:p w14:paraId="054AEC28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4A0251" w14:paraId="140BDFC3" w14:textId="77777777" w:rsidTr="00DB0899">
        <w:trPr>
          <w:trHeight w:val="510"/>
        </w:trPr>
        <w:tc>
          <w:tcPr>
            <w:tcW w:w="1406" w:type="pct"/>
            <w:hideMark/>
          </w:tcPr>
          <w:p w14:paraId="408FF436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Rodzaj działalności</w:t>
            </w:r>
            <w:r>
              <w:rPr>
                <w:rFonts w:ascii="Calibri" w:hAnsi="Calibri" w:cs="Calibri"/>
                <w:vertAlign w:val="superscript"/>
              </w:rPr>
              <w:footnoteReference w:id="1"/>
            </w:r>
          </w:p>
        </w:tc>
        <w:tc>
          <w:tcPr>
            <w:tcW w:w="3594" w:type="pct"/>
          </w:tcPr>
          <w:p w14:paraId="6D98A557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4A0251" w14:paraId="38E7943A" w14:textId="77777777" w:rsidTr="00DB0899">
        <w:trPr>
          <w:trHeight w:val="510"/>
        </w:trPr>
        <w:tc>
          <w:tcPr>
            <w:tcW w:w="1406" w:type="pct"/>
            <w:hideMark/>
          </w:tcPr>
          <w:p w14:paraId="2693F7B6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Nr VAT</w:t>
            </w:r>
          </w:p>
        </w:tc>
        <w:tc>
          <w:tcPr>
            <w:tcW w:w="3594" w:type="pct"/>
          </w:tcPr>
          <w:p w14:paraId="1592B99E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4A0251" w14:paraId="1EDB4484" w14:textId="77777777" w:rsidTr="00DB0899">
        <w:trPr>
          <w:trHeight w:val="510"/>
        </w:trPr>
        <w:tc>
          <w:tcPr>
            <w:tcW w:w="1406" w:type="pct"/>
            <w:hideMark/>
          </w:tcPr>
          <w:p w14:paraId="272E46E5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</w:t>
            </w:r>
          </w:p>
        </w:tc>
        <w:tc>
          <w:tcPr>
            <w:tcW w:w="3594" w:type="pct"/>
          </w:tcPr>
          <w:p w14:paraId="35628028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14:paraId="5CE04874" w14:textId="77777777" w:rsidR="004A0251" w:rsidRDefault="004A0251" w:rsidP="004A0251">
      <w:pPr>
        <w:tabs>
          <w:tab w:val="right" w:pos="1440"/>
          <w:tab w:val="left" w:pos="3617"/>
        </w:tabs>
        <w:spacing w:before="12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Dane identyfikujące odbiorcę</w:t>
      </w:r>
      <w:r>
        <w:rPr>
          <w:rFonts w:ascii="Calibri" w:hAnsi="Calibri" w:cs="Calibri"/>
          <w:b/>
          <w:bCs/>
        </w:rPr>
        <w:tab/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6562"/>
      </w:tblGrid>
      <w:tr w:rsidR="004A0251" w14:paraId="58D6BC79" w14:textId="77777777" w:rsidTr="00DB0899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487571" w14:textId="77777777" w:rsidR="004A0251" w:rsidRDefault="004A0251" w:rsidP="00DB089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Nazwa firmy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CE27B9" w14:textId="77777777" w:rsidR="004A0251" w:rsidRDefault="004A0251" w:rsidP="00DB0899">
            <w:pPr>
              <w:spacing w:after="0"/>
              <w:rPr>
                <w:rFonts w:ascii="Calibri" w:hAnsi="Calibri" w:cs="Calibri"/>
              </w:rPr>
            </w:pPr>
          </w:p>
        </w:tc>
      </w:tr>
      <w:tr w:rsidR="004A0251" w14:paraId="4579BD94" w14:textId="77777777" w:rsidTr="00DB0899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946BF" w14:textId="77777777" w:rsidR="004A0251" w:rsidRDefault="004A0251" w:rsidP="00DB0899">
            <w:pPr>
              <w:spacing w:after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Nr VAT</w:t>
            </w:r>
          </w:p>
        </w:tc>
        <w:tc>
          <w:tcPr>
            <w:tcW w:w="662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EBF098" w14:textId="77777777" w:rsidR="004A0251" w:rsidRDefault="004A0251" w:rsidP="00DB0899">
            <w:pPr>
              <w:spacing w:after="0"/>
              <w:rPr>
                <w:rFonts w:ascii="Calibri" w:hAnsi="Calibri" w:cs="Calibri"/>
              </w:rPr>
            </w:pPr>
          </w:p>
        </w:tc>
      </w:tr>
      <w:tr w:rsidR="004A0251" w14:paraId="31EA4902" w14:textId="77777777" w:rsidTr="00DB0899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6A9FBE" w14:textId="77777777" w:rsidR="004A0251" w:rsidRDefault="004A0251" w:rsidP="00DB089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</w:t>
            </w:r>
          </w:p>
          <w:p w14:paraId="177F3915" w14:textId="77777777" w:rsidR="004A0251" w:rsidRDefault="004A0251" w:rsidP="00DB089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Kod pocztowy, miejscowość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6BD942D" w14:textId="77777777" w:rsidR="004A0251" w:rsidRDefault="004A0251" w:rsidP="00DB0899">
            <w:pPr>
              <w:spacing w:after="0"/>
              <w:rPr>
                <w:rFonts w:ascii="Calibri" w:hAnsi="Calibri" w:cs="Calibri"/>
              </w:rPr>
            </w:pPr>
          </w:p>
        </w:tc>
      </w:tr>
      <w:tr w:rsidR="004A0251" w14:paraId="570654A1" w14:textId="77777777" w:rsidTr="00DB0899"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FF9039" w14:textId="77777777" w:rsidR="004A0251" w:rsidRDefault="004A0251" w:rsidP="00DB0899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(ulica nr; wojew.):</w:t>
            </w:r>
          </w:p>
        </w:tc>
        <w:tc>
          <w:tcPr>
            <w:tcW w:w="66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4C7A8C" w14:textId="77777777" w:rsidR="004A0251" w:rsidRDefault="004A0251" w:rsidP="00DB0899">
            <w:pPr>
              <w:spacing w:after="0"/>
              <w:rPr>
                <w:rFonts w:ascii="Calibri" w:hAnsi="Calibri" w:cs="Calibri"/>
              </w:rPr>
            </w:pPr>
          </w:p>
        </w:tc>
      </w:tr>
    </w:tbl>
    <w:p w14:paraId="28E9836D" w14:textId="77777777" w:rsidR="004A0251" w:rsidRDefault="004A0251" w:rsidP="004A0251">
      <w:pPr>
        <w:tabs>
          <w:tab w:val="right" w:pos="1440"/>
        </w:tabs>
        <w:spacing w:before="12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Informacje dotyczące dostawy odpadów/pozostałości:</w:t>
      </w:r>
    </w:p>
    <w:tbl>
      <w:tblPr>
        <w:tblW w:w="50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6249"/>
      </w:tblGrid>
      <w:tr w:rsidR="004A0251" w14:paraId="7CEFA107" w14:textId="77777777" w:rsidTr="00DB0899">
        <w:trPr>
          <w:trHeight w:val="253"/>
        </w:trPr>
        <w:tc>
          <w:tcPr>
            <w:tcW w:w="1601" w:type="pct"/>
            <w:hideMark/>
          </w:tcPr>
          <w:p w14:paraId="2163A565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Ważność deklaracji dotyczącej odpadów/pozostałości</w:t>
            </w:r>
            <w:r>
              <w:rPr>
                <w:rFonts w:ascii="Calibri" w:hAnsi="Calibri" w:cs="Calibri"/>
                <w:vertAlign w:val="superscript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399" w:type="pct"/>
          </w:tcPr>
          <w:p w14:paraId="06CCE165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</w:p>
        </w:tc>
      </w:tr>
      <w:tr w:rsidR="004A0251" w14:paraId="246E88D3" w14:textId="77777777" w:rsidTr="00DB0899">
        <w:trPr>
          <w:trHeight w:val="552"/>
        </w:trPr>
        <w:tc>
          <w:tcPr>
            <w:tcW w:w="1601" w:type="pct"/>
            <w:hideMark/>
          </w:tcPr>
          <w:p w14:paraId="1001725F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odpadu/pozostałości/Kod odpadu</w:t>
            </w:r>
          </w:p>
        </w:tc>
        <w:tc>
          <w:tcPr>
            <w:tcW w:w="3399" w:type="pct"/>
          </w:tcPr>
          <w:p w14:paraId="228D5E7C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</w:p>
        </w:tc>
      </w:tr>
    </w:tbl>
    <w:p w14:paraId="3F83CEF5" w14:textId="77777777" w:rsidR="004A0251" w:rsidRDefault="004A0251" w:rsidP="004A0251">
      <w:pPr>
        <w:tabs>
          <w:tab w:val="right" w:pos="1440"/>
        </w:tabs>
        <w:spacing w:before="12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Deklaracja</w:t>
      </w:r>
    </w:p>
    <w:p w14:paraId="3EA771B5" w14:textId="77777777" w:rsidR="004A0251" w:rsidRDefault="004A0251" w:rsidP="004A0251">
      <w:pPr>
        <w:tabs>
          <w:tab w:val="right" w:pos="1440"/>
        </w:tabs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Niniejszym zaświadczam,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67"/>
        <w:gridCol w:w="895"/>
      </w:tblGrid>
      <w:tr w:rsidR="004A0251" w14:paraId="1A0C6B39" w14:textId="77777777" w:rsidTr="00DB0899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C20B64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Odpady/pozostałości składają się wyłącznie z biomasy określanej jako frakcja biodegradowalna produktów, odpadów i pozostałości pochodzenia biologicznego z rolnictwa (w tym substancji roślinnych i odzwierzęcych), leśnictwa i branż pokrewnych, w tym rybołówstwa i akwakultury, a także jako frakcja biodegradowalna odpadów przemysłowych i komunalnych.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3BBE9E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</w:p>
        </w:tc>
      </w:tr>
      <w:tr w:rsidR="004A0251" w14:paraId="12B469BD" w14:textId="77777777" w:rsidTr="00DB0899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7A298B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Odpady lub pozostałości inne niż pozostałości pochodzące z rolnictwa, akwakultur i rybołówstwa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8B069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r>
              <w:rPr>
                <w:rFonts w:ascii="Calibri" w:hAnsi="Calibri" w:cs="Calibri"/>
                <w:strike/>
              </w:rPr>
              <w:t>/Nie</w:t>
            </w:r>
          </w:p>
        </w:tc>
      </w:tr>
      <w:tr w:rsidR="004A0251" w14:paraId="2240EB53" w14:textId="77777777" w:rsidTr="00DB0899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4936FA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Odpady lub pozostałości spełniają wymagania określone w art. 29 Dyrektywy.</w:t>
            </w:r>
          </w:p>
          <w:p w14:paraId="49CEDAF4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2018/2001.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29D15" w14:textId="77777777" w:rsidR="004A0251" w:rsidRDefault="004A0251" w:rsidP="00DB0899">
            <w:pPr>
              <w:tabs>
                <w:tab w:val="right" w:pos="1440"/>
              </w:tabs>
              <w:spacing w:after="0"/>
              <w:rPr>
                <w:rFonts w:ascii="Calibri" w:hAnsi="Calibri" w:cs="Calibri"/>
                <w:vertAlign w:val="superscript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trike/>
              </w:rPr>
              <w:t>ak</w:t>
            </w:r>
            <w:r>
              <w:rPr>
                <w:rFonts w:ascii="Calibri" w:hAnsi="Calibri" w:cs="Calibri"/>
              </w:rPr>
              <w:t>/N.D.</w:t>
            </w:r>
          </w:p>
        </w:tc>
      </w:tr>
      <w:tr w:rsidR="004A0251" w14:paraId="68024711" w14:textId="77777777" w:rsidTr="00DB0899">
        <w:tc>
          <w:tcPr>
            <w:tcW w:w="4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908793" w14:textId="77777777" w:rsidR="004A0251" w:rsidRDefault="004A0251" w:rsidP="00DB0899">
            <w:pPr>
              <w:tabs>
                <w:tab w:val="right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Spełnione są postanowienia przepisów obowiązujących w zakresie handlu, etykietowania i transportu.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ADE3A0" w14:textId="77777777" w:rsidR="004A0251" w:rsidRDefault="004A0251" w:rsidP="00DB0899">
            <w:pPr>
              <w:tabs>
                <w:tab w:val="right" w:pos="144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N.D.</w:t>
            </w:r>
          </w:p>
        </w:tc>
      </w:tr>
    </w:tbl>
    <w:p w14:paraId="3A6D3E21" w14:textId="77777777" w:rsidR="004A0251" w:rsidRDefault="004A0251" w:rsidP="004A0251">
      <w:pPr>
        <w:tabs>
          <w:tab w:val="right" w:pos="1440"/>
        </w:tabs>
        <w:spacing w:after="0" w:line="240" w:lineRule="auto"/>
        <w:jc w:val="both"/>
        <w:rPr>
          <w:rFonts w:ascii="Calibri" w:hAnsi="Calibri" w:cs="Calibri"/>
        </w:rPr>
      </w:pPr>
    </w:p>
    <w:p w14:paraId="0BF5417F" w14:textId="77777777" w:rsidR="004A0251" w:rsidRDefault="004A0251" w:rsidP="004A025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Niniejszym zaświadczam, iż powyższe informacje są prawdziwe i wyrażam zgodę na przedstawienie dowodów na zgodność z oświadczeniami w niniejszej deklaracji. Wyrażam również zgodę na ich weryfikację przez audytora jednostki certyfikującej wyznaczonej przez odbiorcę odpadów/pozostałości.</w:t>
      </w:r>
    </w:p>
    <w:p w14:paraId="5ADE5FE1" w14:textId="77777777" w:rsidR="004A0251" w:rsidRDefault="004A0251" w:rsidP="004A0251">
      <w:pPr>
        <w:spacing w:after="0"/>
        <w:jc w:val="right"/>
        <w:rPr>
          <w:rFonts w:ascii="Calibri" w:hAnsi="Calibri" w:cs="Calibri"/>
        </w:rPr>
      </w:pPr>
    </w:p>
    <w:p w14:paraId="2011242A" w14:textId="77777777" w:rsidR="004A0251" w:rsidRDefault="004A0251" w:rsidP="004A0251">
      <w:pPr>
        <w:spacing w:after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</w:t>
      </w:r>
    </w:p>
    <w:p w14:paraId="4CA5288A" w14:textId="77777777" w:rsidR="004A0251" w:rsidRDefault="004A0251" w:rsidP="004A0251">
      <w:pPr>
        <w:tabs>
          <w:tab w:val="left" w:pos="3516"/>
          <w:tab w:val="righ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20"/>
          <w:szCs w:val="20"/>
        </w:rPr>
        <w:t>Data, podpis dostawcy odpadów/pozostałości</w:t>
      </w:r>
    </w:p>
    <w:p w14:paraId="77110255" w14:textId="77777777" w:rsidR="004A0251" w:rsidRDefault="004A0251" w:rsidP="004A0251">
      <w:pPr>
        <w:spacing w:after="0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np. tartak, młyn, inne </w:t>
      </w:r>
    </w:p>
    <w:p w14:paraId="62936CAA" w14:textId="77777777" w:rsidR="004A0251" w:rsidRDefault="004A0251" w:rsidP="004A025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  Nie może przekraczać 12 miesięcy od daty podpisania. Przy podpisaniu umowy należy podać jej czas trwania..</w:t>
      </w:r>
    </w:p>
    <w:p w14:paraId="4CBCA447" w14:textId="77777777" w:rsidR="004A0251" w:rsidRDefault="004A0251" w:rsidP="004A0251"/>
    <w:p w14:paraId="016D0A38" w14:textId="77777777" w:rsidR="00386CB9" w:rsidRDefault="00386CB9"/>
    <w:sectPr w:rsidR="00386C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6544" w14:textId="77777777" w:rsidR="007A290D" w:rsidRDefault="007A290D" w:rsidP="004A0251">
      <w:pPr>
        <w:spacing w:after="0" w:line="240" w:lineRule="auto"/>
      </w:pPr>
      <w:r>
        <w:separator/>
      </w:r>
    </w:p>
  </w:endnote>
  <w:endnote w:type="continuationSeparator" w:id="0">
    <w:p w14:paraId="1F0C1390" w14:textId="77777777" w:rsidR="007A290D" w:rsidRDefault="007A290D" w:rsidP="004A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8DFD4" w14:textId="77777777" w:rsidR="007A290D" w:rsidRDefault="007A290D" w:rsidP="004A0251">
      <w:pPr>
        <w:spacing w:after="0" w:line="240" w:lineRule="auto"/>
      </w:pPr>
      <w:r>
        <w:separator/>
      </w:r>
    </w:p>
  </w:footnote>
  <w:footnote w:type="continuationSeparator" w:id="0">
    <w:p w14:paraId="69A44250" w14:textId="77777777" w:rsidR="007A290D" w:rsidRDefault="007A290D" w:rsidP="004A0251">
      <w:pPr>
        <w:spacing w:after="0" w:line="240" w:lineRule="auto"/>
      </w:pPr>
      <w:r>
        <w:continuationSeparator/>
      </w:r>
    </w:p>
  </w:footnote>
  <w:footnote w:id="1">
    <w:p w14:paraId="7BF70E8E" w14:textId="77777777" w:rsidR="004A0251" w:rsidRDefault="004A0251" w:rsidP="004A0251">
      <w:pPr>
        <w:pStyle w:val="Tekstprzypisudolnego"/>
      </w:pPr>
      <w:r>
        <w:rPr>
          <w:rStyle w:val="Odwoanieprzypisudolnego"/>
        </w:rPr>
        <w:footnoteRef/>
      </w:r>
      <w:r>
        <w:t xml:space="preserve"> np. restauracja, producent frytek/chipsów, piekarnia</w:t>
      </w:r>
    </w:p>
  </w:footnote>
  <w:footnote w:id="2">
    <w:p w14:paraId="4FF66AD3" w14:textId="77777777" w:rsidR="004A0251" w:rsidRDefault="004A0251" w:rsidP="004A0251">
      <w:pPr>
        <w:pStyle w:val="Tekstprzypisudolnego"/>
      </w:pPr>
      <w:r>
        <w:rPr>
          <w:rStyle w:val="Odwoanieprzypisudolnego"/>
        </w:rPr>
        <w:footnoteRef/>
      </w:r>
      <w:r>
        <w:t xml:space="preserve"> Nie może przekraczać 12 miesięcy od daty podpisania. Przy podpisaniu umowy należy podać jej czas trwania.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dnialista111"/>
      <w:tblW w:w="9572" w:type="dxa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2706"/>
      <w:gridCol w:w="4932"/>
      <w:gridCol w:w="1934"/>
    </w:tblGrid>
    <w:tr w:rsidR="004A0251" w:rsidRPr="005473C7" w14:paraId="518225D5" w14:textId="77777777" w:rsidTr="00DB089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26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82" w:type="dxa"/>
          <w:tcBorders>
            <w:top w:val="none" w:sz="0" w:space="0" w:color="auto"/>
            <w:bottom w:val="none" w:sz="0" w:space="0" w:color="auto"/>
          </w:tcBorders>
          <w:shd w:val="clear" w:color="auto" w:fill="auto"/>
          <w:vAlign w:val="center"/>
          <w:hideMark/>
        </w:tcPr>
        <w:p w14:paraId="70406BC4" w14:textId="77777777" w:rsidR="004A0251" w:rsidRPr="005473C7" w:rsidRDefault="004A0251" w:rsidP="004A0251">
          <w:pPr>
            <w:jc w:val="center"/>
            <w:rPr>
              <w:b w:val="0"/>
              <w:bCs w:val="0"/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14D11F8" wp14:editId="54B7211F">
                <wp:extent cx="1581371" cy="562053"/>
                <wp:effectExtent l="0" t="0" r="0" b="0"/>
                <wp:docPr id="4" name="Obraz 4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Obraz zawierający tekst&#10;&#10;Opis wygenerowany automatyczni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371" cy="562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0" w:type="dxa"/>
          <w:gridSpan w:val="2"/>
          <w:tcBorders>
            <w:top w:val="none" w:sz="0" w:space="0" w:color="auto"/>
            <w:bottom w:val="none" w:sz="0" w:space="0" w:color="auto"/>
          </w:tcBorders>
          <w:shd w:val="clear" w:color="auto" w:fill="auto"/>
        </w:tcPr>
        <w:p w14:paraId="471A50F7" w14:textId="77777777" w:rsidR="004A0251" w:rsidRPr="00305A49" w:rsidRDefault="004A0251" w:rsidP="004A0251">
          <w:pPr>
            <w:spacing w:before="120" w:after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bCs/>
              <w:sz w:val="28"/>
              <w:szCs w:val="28"/>
            </w:rPr>
          </w:pPr>
          <w:r w:rsidRPr="0025641C">
            <w:rPr>
              <w:b/>
              <w:bCs/>
              <w:sz w:val="28"/>
              <w:szCs w:val="28"/>
            </w:rPr>
            <w:t xml:space="preserve">KSIĘGA SYSTEMU KZR </w:t>
          </w:r>
          <w:proofErr w:type="spellStart"/>
          <w:r w:rsidRPr="0025641C">
            <w:rPr>
              <w:b/>
              <w:bCs/>
              <w:sz w:val="28"/>
              <w:szCs w:val="28"/>
            </w:rPr>
            <w:t>INiG</w:t>
          </w:r>
          <w:proofErr w:type="spellEnd"/>
        </w:p>
        <w:p w14:paraId="57A0DE6F" w14:textId="07C902B2" w:rsidR="004A0251" w:rsidRPr="00004D28" w:rsidRDefault="004A0251" w:rsidP="004A0251">
          <w:pPr>
            <w:spacing w:after="12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/>
              <w:sz w:val="28"/>
              <w:szCs w:val="28"/>
            </w:rPr>
          </w:pPr>
          <w:r>
            <w:rPr>
              <w:rFonts w:ascii="Calibri" w:hAnsi="Calibri"/>
              <w:b/>
              <w:bCs/>
              <w:sz w:val="28"/>
              <w:szCs w:val="28"/>
            </w:rPr>
            <w:t>Deklaracja odnośnie odpadów i pozostałości</w:t>
          </w:r>
        </w:p>
      </w:tc>
    </w:tr>
    <w:tr w:rsidR="004A0251" w:rsidRPr="005473C7" w14:paraId="5F280A15" w14:textId="77777777" w:rsidTr="00DB089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43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82" w:type="dxa"/>
          <w:shd w:val="clear" w:color="auto" w:fill="FF5353"/>
          <w:hideMark/>
        </w:tcPr>
        <w:p w14:paraId="08F25099" w14:textId="77777777" w:rsidR="004A0251" w:rsidRPr="005473C7" w:rsidRDefault="004A0251" w:rsidP="004A0251">
          <w:pPr>
            <w:jc w:val="center"/>
          </w:pPr>
          <w:r w:rsidRPr="005473C7">
            <w:t>DATA WYDANIA</w:t>
          </w:r>
        </w:p>
        <w:p w14:paraId="530AA67E" w14:textId="77777777" w:rsidR="004A0251" w:rsidRPr="005473C7" w:rsidRDefault="004A0251" w:rsidP="004A0251">
          <w:pPr>
            <w:jc w:val="center"/>
          </w:pPr>
          <w:r>
            <w:t>05.12.2022</w:t>
          </w:r>
        </w:p>
      </w:tc>
      <w:tc>
        <w:tcPr>
          <w:tcW w:w="5033" w:type="dxa"/>
          <w:shd w:val="clear" w:color="auto" w:fill="FF5353"/>
          <w:vAlign w:val="center"/>
          <w:hideMark/>
        </w:tcPr>
        <w:p w14:paraId="5AA2105B" w14:textId="089416FF" w:rsidR="004A0251" w:rsidRDefault="004A0251" w:rsidP="004A0251">
          <w:pPr>
            <w:spacing w:after="0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REMONDIS </w:t>
          </w:r>
          <w:proofErr w:type="spellStart"/>
          <w:r>
            <w:rPr>
              <w:b/>
            </w:rPr>
            <w:t>Medison</w:t>
          </w:r>
          <w:proofErr w:type="spellEnd"/>
          <w:r w:rsidR="00077B7F">
            <w:rPr>
              <w:b/>
            </w:rPr>
            <w:t xml:space="preserve"> Rzeszów</w:t>
          </w:r>
          <w:r>
            <w:rPr>
              <w:b/>
            </w:rPr>
            <w:t xml:space="preserve"> Sp. z o. o.</w:t>
          </w:r>
        </w:p>
        <w:p w14:paraId="165A5212" w14:textId="77777777" w:rsidR="004A0251" w:rsidRDefault="004A0251" w:rsidP="004A0251">
          <w:pPr>
            <w:spacing w:after="0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</w:rPr>
          </w:pPr>
          <w:r w:rsidRPr="002844F1">
            <w:rPr>
              <w:b/>
            </w:rPr>
            <w:t xml:space="preserve">ul. </w:t>
          </w:r>
          <w:r>
            <w:rPr>
              <w:b/>
            </w:rPr>
            <w:t>Hetmańska 120</w:t>
          </w:r>
        </w:p>
        <w:p w14:paraId="220B3C4E" w14:textId="77777777" w:rsidR="004A0251" w:rsidRPr="00305A49" w:rsidRDefault="004A0251" w:rsidP="004A0251">
          <w:pPr>
            <w:spacing w:after="0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35-078 Rzeszów</w:t>
          </w:r>
        </w:p>
      </w:tc>
      <w:tc>
        <w:tcPr>
          <w:tcW w:w="1957" w:type="dxa"/>
          <w:shd w:val="clear" w:color="auto" w:fill="FF5353"/>
          <w:hideMark/>
        </w:tcPr>
        <w:p w14:paraId="241545EB" w14:textId="77777777" w:rsidR="004A0251" w:rsidRPr="0083767C" w:rsidRDefault="004A0251" w:rsidP="004A0251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b/>
              <w:bCs/>
            </w:rPr>
          </w:pPr>
          <w:r w:rsidRPr="0083767C">
            <w:rPr>
              <w:b/>
              <w:bCs/>
            </w:rPr>
            <w:t>Wydanie: 01</w:t>
          </w:r>
        </w:p>
      </w:tc>
    </w:tr>
    <w:tr w:rsidR="004A0251" w:rsidRPr="005473C7" w14:paraId="2135355E" w14:textId="77777777" w:rsidTr="00DB0899">
      <w:trPr>
        <w:trHeight w:val="30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615" w:type="dxa"/>
          <w:gridSpan w:val="2"/>
          <w:shd w:val="clear" w:color="auto" w:fill="auto"/>
          <w:hideMark/>
        </w:tcPr>
        <w:p w14:paraId="1E17ACEF" w14:textId="1950E7C0" w:rsidR="004A0251" w:rsidRPr="005473C7" w:rsidRDefault="004A0251" w:rsidP="00A235B5">
          <w:pPr>
            <w:spacing w:after="0"/>
          </w:pPr>
          <w:r w:rsidRPr="005473C7">
            <w:t xml:space="preserve">Zatwierdził: </w:t>
          </w:r>
          <w:r w:rsidR="008C339D">
            <w:t>Hubert Kyc</w:t>
          </w:r>
        </w:p>
      </w:tc>
      <w:tc>
        <w:tcPr>
          <w:tcW w:w="1957" w:type="dxa"/>
          <w:shd w:val="clear" w:color="auto" w:fill="auto"/>
          <w:hideMark/>
        </w:tcPr>
        <w:p w14:paraId="0D52167B" w14:textId="77777777" w:rsidR="004A0251" w:rsidRPr="005473C7" w:rsidRDefault="004A0251" w:rsidP="00A235B5">
          <w:pPr>
            <w:spacing w:after="0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5473C7">
            <w:t xml:space="preserve">Strona </w:t>
          </w:r>
          <w:r w:rsidRPr="005473C7">
            <w:rPr>
              <w:b/>
            </w:rPr>
            <w:fldChar w:fldCharType="begin"/>
          </w:r>
          <w:r w:rsidRPr="005473C7">
            <w:rPr>
              <w:b/>
            </w:rPr>
            <w:instrText>PAGE  \* Arabic  \* MERGEFORMAT</w:instrText>
          </w:r>
          <w:r w:rsidRPr="005473C7">
            <w:rPr>
              <w:b/>
            </w:rPr>
            <w:fldChar w:fldCharType="separate"/>
          </w:r>
          <w:r w:rsidRPr="005473C7">
            <w:rPr>
              <w:b/>
              <w:noProof/>
            </w:rPr>
            <w:t>1</w:t>
          </w:r>
          <w:r w:rsidRPr="005473C7">
            <w:rPr>
              <w:b/>
            </w:rPr>
            <w:fldChar w:fldCharType="end"/>
          </w:r>
          <w:r w:rsidRPr="005473C7">
            <w:t xml:space="preserve"> z </w:t>
          </w:r>
          <w:r w:rsidRPr="005473C7">
            <w:rPr>
              <w:b/>
            </w:rPr>
            <w:fldChar w:fldCharType="begin"/>
          </w:r>
          <w:r w:rsidRPr="005473C7">
            <w:rPr>
              <w:b/>
            </w:rPr>
            <w:instrText>NUMPAGES  \* Arabic  \* MERGEFORMAT</w:instrText>
          </w:r>
          <w:r w:rsidRPr="005473C7">
            <w:rPr>
              <w:b/>
            </w:rPr>
            <w:fldChar w:fldCharType="separate"/>
          </w:r>
          <w:r w:rsidRPr="005473C7">
            <w:rPr>
              <w:b/>
              <w:noProof/>
            </w:rPr>
            <w:t>15</w:t>
          </w:r>
          <w:r w:rsidRPr="005473C7">
            <w:rPr>
              <w:b/>
            </w:rPr>
            <w:fldChar w:fldCharType="end"/>
          </w:r>
        </w:p>
      </w:tc>
    </w:tr>
  </w:tbl>
  <w:p w14:paraId="16E18846" w14:textId="77777777" w:rsidR="004A0251" w:rsidRDefault="004A025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51"/>
    <w:rsid w:val="00077B7F"/>
    <w:rsid w:val="00280F37"/>
    <w:rsid w:val="00386CB9"/>
    <w:rsid w:val="004A0251"/>
    <w:rsid w:val="00521878"/>
    <w:rsid w:val="00553726"/>
    <w:rsid w:val="007A290D"/>
    <w:rsid w:val="008C339D"/>
    <w:rsid w:val="00A235B5"/>
    <w:rsid w:val="00A5135F"/>
    <w:rsid w:val="00D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D3161"/>
  <w15:chartTrackingRefBased/>
  <w15:docId w15:val="{21DC9D66-0AAE-4FB4-AE8F-BE5AA7C4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25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A025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25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251"/>
    <w:rPr>
      <w:rFonts w:eastAsiaTheme="minorEastAsia"/>
      <w:lang w:eastAsia="pl-PL"/>
    </w:rPr>
  </w:style>
  <w:style w:type="character" w:styleId="Odwoanieprzypisudolnego">
    <w:name w:val="footnote reference"/>
    <w:semiHidden/>
    <w:unhideWhenUsed/>
    <w:rsid w:val="004A0251"/>
    <w:rPr>
      <w:rFonts w:ascii="Times New Roman" w:hAnsi="Times New Roman" w:cs="Times New Roman" w:hint="default"/>
      <w:vertAlign w:val="superscript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A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251"/>
    <w:rPr>
      <w:rFonts w:eastAsiaTheme="minorEastAsia"/>
      <w:lang w:eastAsia="pl-PL"/>
    </w:rPr>
  </w:style>
  <w:style w:type="table" w:customStyle="1" w:styleId="rednialista111">
    <w:name w:val="Średnia lista 111"/>
    <w:basedOn w:val="Standardowy"/>
    <w:next w:val="rednialista1"/>
    <w:uiPriority w:val="65"/>
    <w:semiHidden/>
    <w:unhideWhenUsed/>
    <w:rsid w:val="004A0251"/>
    <w:pPr>
      <w:spacing w:after="0" w:line="240" w:lineRule="auto"/>
    </w:pPr>
    <w:rPr>
      <w:rFonts w:ascii="Calibri" w:eastAsia="Times New Roman" w:hAnsi="Calibri" w:cs="Times New Roman"/>
      <w:color w:val="000000" w:themeColor="text1"/>
      <w:lang w:eastAsia="pl-PL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">
    <w:name w:val="Medium List 1"/>
    <w:basedOn w:val="Standardowy"/>
    <w:uiPriority w:val="65"/>
    <w:semiHidden/>
    <w:unhideWhenUsed/>
    <w:rsid w:val="004A02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Jachuła</dc:creator>
  <cp:keywords/>
  <dc:description/>
  <cp:lastModifiedBy>Katarzyna Jurczak</cp:lastModifiedBy>
  <cp:revision>2</cp:revision>
  <dcterms:created xsi:type="dcterms:W3CDTF">2023-01-29T17:41:00Z</dcterms:created>
  <dcterms:modified xsi:type="dcterms:W3CDTF">2023-01-29T17:41:00Z</dcterms:modified>
</cp:coreProperties>
</file>